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8F22" w14:textId="77777777" w:rsidR="00EA3BCF" w:rsidRDefault="006339A8">
      <w:pPr>
        <w:pStyle w:val="Title"/>
      </w:pPr>
      <w:r>
        <w:t>Meeting MINUTES</w:t>
      </w:r>
    </w:p>
    <w:p w14:paraId="7F4AD228" w14:textId="77777777" w:rsidR="00EA3BCF" w:rsidRDefault="00C409C3">
      <w:pPr>
        <w:pStyle w:val="Subtitle"/>
      </w:pPr>
      <w:sdt>
        <w:sdtPr>
          <w:id w:val="841976995"/>
          <w:placeholder>
            <w:docPart w:val="2B0BFF988EB243AABC88EFB7E152B228"/>
          </w:placeholder>
        </w:sdtPr>
        <w:sdtEndPr/>
        <w:sdtContent>
          <w:r w:rsidR="006339A8">
            <w:t>Chemical Hygiene Committee</w:t>
          </w:r>
        </w:sdtContent>
      </w:sdt>
    </w:p>
    <w:p w14:paraId="746D3B52" w14:textId="797E4D86" w:rsidR="00EA3BCF" w:rsidRDefault="006339A8">
      <w:pPr>
        <w:pBdr>
          <w:top w:val="single" w:sz="4" w:space="1" w:color="444D26" w:themeColor="text2"/>
        </w:pBdr>
        <w:jc w:val="right"/>
      </w:pPr>
      <w:r>
        <w:rPr>
          <w:rStyle w:val="IntenseEmphasis"/>
        </w:rPr>
        <w:t>Date | time</w:t>
      </w:r>
      <w:r>
        <w:t xml:space="preserve"> </w:t>
      </w:r>
      <w:sdt>
        <w:sdtPr>
          <w:id w:val="705675763"/>
          <w:placeholder>
            <w:docPart w:val="D222AA3C7CB545DF88C136BB1259D07C"/>
          </w:placeholder>
          <w:date w:fullDate="2022-02-24T14:00:00Z">
            <w:dateFormat w:val="M/d/yyyy h:mm am/pm"/>
            <w:lid w:val="en-US"/>
            <w:storeMappedDataAs w:val="dateTime"/>
            <w:calendar w:val="gregorian"/>
          </w:date>
        </w:sdtPr>
        <w:sdtEndPr/>
        <w:sdtContent>
          <w:r w:rsidR="00A965C9">
            <w:t>2/24/2022 2:00 PM</w:t>
          </w:r>
        </w:sdtContent>
      </w:sdt>
      <w:r>
        <w:t xml:space="preserve"> | </w:t>
      </w:r>
      <w:r>
        <w:rPr>
          <w:rStyle w:val="IntenseEmphasis"/>
        </w:rPr>
        <w:t>Location</w:t>
      </w:r>
      <w:r>
        <w:t xml:space="preserve"> </w:t>
      </w:r>
      <w:sdt>
        <w:sdtPr>
          <w:id w:val="-845941156"/>
          <w:placeholder>
            <w:docPart w:val="251DB12D78324E5F91BBCC0F0AA27EA6"/>
          </w:placeholder>
        </w:sdtPr>
        <w:sdtEndPr/>
        <w:sdtContent>
          <w:r w:rsidR="00C5327A">
            <w:t>Zoom</w:t>
          </w:r>
        </w:sdtContent>
      </w:sdt>
    </w:p>
    <w:p w14:paraId="1D899D1F" w14:textId="77777777" w:rsidR="00EA3BCF" w:rsidRDefault="006339A8" w:rsidP="00DB159A">
      <w:pPr>
        <w:pStyle w:val="Heading2"/>
      </w:pPr>
      <w:r>
        <w:t>In Attendance</w:t>
      </w:r>
    </w:p>
    <w:p w14:paraId="435D6A21" w14:textId="0AD56933" w:rsidR="00037019" w:rsidRDefault="00C409C3">
      <w:sdt>
        <w:sdtPr>
          <w:id w:val="-982839055"/>
          <w:placeholder>
            <w:docPart w:val="962761F142174BAB9AF1E774BFA5229C"/>
          </w:placeholder>
        </w:sdtPr>
        <w:sdtEndPr/>
        <w:sdtContent>
          <w:sdt>
            <w:sdtPr>
              <w:id w:val="-1505349409"/>
              <w:placeholder>
                <w:docPart w:val="13C297F51BF24067878F03ECF884C1BF"/>
              </w:placeholder>
            </w:sdtPr>
            <w:sdtEndPr/>
            <w:sdtContent>
              <w:r w:rsidR="000F3DD2">
                <w:t>Mark Woods, Chemistry Professor</w:t>
              </w:r>
            </w:sdtContent>
          </w:sdt>
          <w:r w:rsidR="000F3DD2">
            <w:t xml:space="preserve"> (Chair)| </w:t>
          </w:r>
          <w:r w:rsidR="006339A8">
            <w:t>Scott Jaqua, Asst. Director of EHS, RSO</w:t>
          </w:r>
          <w:r w:rsidR="008D4BE4">
            <w:t>, CHO</w:t>
          </w:r>
        </w:sdtContent>
      </w:sdt>
      <w:r w:rsidR="006339A8">
        <w:t xml:space="preserve"> | </w:t>
      </w:r>
      <w:sdt>
        <w:sdtPr>
          <w:id w:val="746302778"/>
          <w:placeholder>
            <w:docPart w:val="962761F142174BAB9AF1E774BFA5229C"/>
          </w:placeholder>
        </w:sdtPr>
        <w:sdtEndPr/>
        <w:sdtContent>
          <w:r w:rsidR="006339A8">
            <w:t>Lindsay Henderson, Laboratory Safety Specialist</w:t>
          </w:r>
        </w:sdtContent>
      </w:sdt>
      <w:r w:rsidR="006339A8">
        <w:t xml:space="preserve"> | </w:t>
      </w:r>
      <w:sdt>
        <w:sdtPr>
          <w:id w:val="-159311774"/>
          <w:placeholder>
            <w:docPart w:val="962761F142174BAB9AF1E774BFA5229C"/>
          </w:placeholder>
        </w:sdtPr>
        <w:sdtEndPr/>
        <w:sdtContent>
          <w:r w:rsidR="003A7BDD">
            <w:t>Shuvasree Ray</w:t>
          </w:r>
          <w:r w:rsidR="006339A8">
            <w:t>, Chemistry Professor</w:t>
          </w:r>
        </w:sdtContent>
      </w:sdt>
      <w:r w:rsidR="006339A8">
        <w:t xml:space="preserve"> | </w:t>
      </w:r>
      <w:sdt>
        <w:sdtPr>
          <w:id w:val="-2104485862"/>
          <w:placeholder>
            <w:docPart w:val="962761F142174BAB9AF1E774BFA5229C"/>
          </w:placeholder>
        </w:sdtPr>
        <w:sdtEndPr/>
        <w:sdtContent>
          <w:r w:rsidR="004F3A48">
            <w:t xml:space="preserve"> </w:t>
          </w:r>
          <w:r w:rsidR="00C5327A">
            <w:t>Kim Brown</w:t>
          </w:r>
          <w:r w:rsidR="006339A8">
            <w:t>, Biology Professor</w:t>
          </w:r>
        </w:sdtContent>
      </w:sdt>
      <w:r w:rsidR="006339A8">
        <w:t xml:space="preserve"> </w:t>
      </w:r>
      <w:r w:rsidR="00C5327A">
        <w:t>|</w:t>
      </w:r>
      <w:r w:rsidR="006339A8">
        <w:t xml:space="preserve"> </w:t>
      </w:r>
      <w:sdt>
        <w:sdtPr>
          <w:id w:val="-147284845"/>
          <w:placeholder>
            <w:docPart w:val="962761F142174BAB9AF1E774BFA5229C"/>
          </w:placeholder>
        </w:sdtPr>
        <w:sdtEndPr/>
        <w:sdtContent>
          <w:r w:rsidR="00903BAB">
            <w:t>Jen Morse</w:t>
          </w:r>
          <w:r w:rsidR="006339A8">
            <w:t>, ESM Professor</w:t>
          </w:r>
        </w:sdtContent>
      </w:sdt>
      <w:r w:rsidR="006339A8">
        <w:t xml:space="preserve"> | </w:t>
      </w:r>
      <w:r w:rsidR="002E54B5">
        <w:t>Drake Mitchell</w:t>
      </w:r>
      <w:r w:rsidR="007F003C">
        <w:t>, Physics Professor |</w:t>
      </w:r>
      <w:r w:rsidR="006339A8">
        <w:t xml:space="preserve">  </w:t>
      </w:r>
      <w:sdt>
        <w:sdtPr>
          <w:id w:val="2120406098"/>
          <w:placeholder>
            <w:docPart w:val="962761F142174BAB9AF1E774BFA5229C"/>
          </w:placeholder>
        </w:sdtPr>
        <w:sdtEndPr/>
        <w:sdtContent>
          <w:r w:rsidR="002E54B5">
            <w:t>Becca Wilson-Ounekeo</w:t>
          </w:r>
          <w:r w:rsidR="006339A8">
            <w:t>, ESM Lab Manager</w:t>
          </w:r>
        </w:sdtContent>
      </w:sdt>
      <w:r w:rsidR="006339A8">
        <w:t xml:space="preserve"> |  </w:t>
      </w:r>
      <w:sdt>
        <w:sdtPr>
          <w:id w:val="-1940983119"/>
          <w:placeholder>
            <w:docPart w:val="962761F142174BAB9AF1E774BFA5229C"/>
          </w:placeholder>
        </w:sdtPr>
        <w:sdtEndPr/>
        <w:sdtContent>
          <w:r w:rsidR="00A965C9">
            <w:t>Kaleb Hood</w:t>
          </w:r>
          <w:r w:rsidR="006D57D7">
            <w:t xml:space="preserve">, </w:t>
          </w:r>
          <w:r w:rsidR="006339A8">
            <w:t xml:space="preserve">Student </w:t>
          </w:r>
          <w:r w:rsidR="002B1DAE">
            <w:t>Representative from</w:t>
          </w:r>
          <w:r w:rsidR="006339A8">
            <w:t xml:space="preserve"> MME</w:t>
          </w:r>
          <w:r w:rsidR="006D57D7">
            <w:t xml:space="preserve"> (Jiao Lab)</w:t>
          </w:r>
          <w:r w:rsidR="006339A8">
            <w:t xml:space="preserve"> </w:t>
          </w:r>
          <w:r w:rsidR="00063ED7">
            <w:t>|Nic Meier, Chemistry Stockroom Manager (SRTC)</w:t>
          </w:r>
          <w:r w:rsidR="004F3A48">
            <w:t>|</w:t>
          </w:r>
        </w:sdtContent>
      </w:sdt>
      <w:r w:rsidR="009244C0">
        <w:t xml:space="preserve"> </w:t>
      </w:r>
    </w:p>
    <w:p w14:paraId="71BD52D8" w14:textId="77777777" w:rsidR="008B528A" w:rsidRDefault="008B528A" w:rsidP="008B528A">
      <w:pPr>
        <w:pStyle w:val="Heading2"/>
      </w:pPr>
      <w:r>
        <w:t>Absent</w:t>
      </w:r>
    </w:p>
    <w:p w14:paraId="07202707" w14:textId="5FB1C8B8" w:rsidR="008B528A" w:rsidRPr="008B528A" w:rsidRDefault="00630B55" w:rsidP="008B528A">
      <w:r w:rsidRPr="00374B09">
        <w:t>Shannon R</w:t>
      </w:r>
      <w:r>
        <w:t>oth, Assistant Director of Research Integrity</w:t>
      </w:r>
      <w:r>
        <w:t xml:space="preserve"> </w:t>
      </w:r>
      <w:r>
        <w:t>|</w:t>
      </w:r>
      <w:r w:rsidR="001806A2" w:rsidRPr="001806A2">
        <w:t xml:space="preserve"> </w:t>
      </w:r>
      <w:sdt>
        <w:sdtPr>
          <w:id w:val="-1048607823"/>
          <w:placeholder>
            <w:docPart w:val="0A363489AD3C4FDA9BF598F34A206D7E"/>
          </w:placeholder>
        </w:sdtPr>
        <w:sdtContent>
          <w:r w:rsidR="001806A2">
            <w:t>Xavier Oberlander, Art Program Assistant</w:t>
          </w:r>
        </w:sdtContent>
      </w:sdt>
      <w:r w:rsidR="001806A2">
        <w:t xml:space="preserve"> |</w:t>
      </w:r>
      <w:r w:rsidR="001806A2" w:rsidRPr="001806A2">
        <w:t xml:space="preserve"> </w:t>
      </w:r>
      <w:r w:rsidR="001806A2">
        <w:t>Alexandra Franco, Laboratory Technician in Geology</w:t>
      </w:r>
      <w:r w:rsidR="001806A2">
        <w:t xml:space="preserve"> </w:t>
      </w:r>
      <w:r w:rsidR="001806A2">
        <w:t>|</w:t>
      </w:r>
      <w:r w:rsidR="001806A2" w:rsidRPr="001806A2">
        <w:t xml:space="preserve"> </w:t>
      </w:r>
      <w:r w:rsidR="001806A2">
        <w:t>Elliott Gall, MME Professor</w:t>
      </w:r>
      <w:r w:rsidR="001806A2">
        <w:t xml:space="preserve"> </w:t>
      </w:r>
      <w:r w:rsidR="001806A2">
        <w:t>| Mike Wendel, Biology Teaching Lab Manager |</w:t>
      </w:r>
    </w:p>
    <w:p w14:paraId="7785E313" w14:textId="6BAFA0BF" w:rsidR="00EA3BCF" w:rsidRDefault="001806A2" w:rsidP="00DB159A">
      <w:pPr>
        <w:pStyle w:val="Heading2"/>
      </w:pPr>
      <w:r>
        <w:t>Approval of 1/27/22 Meeting Minutes</w:t>
      </w:r>
    </w:p>
    <w:p w14:paraId="66653E32" w14:textId="77777777" w:rsidR="00AC7D2A" w:rsidRDefault="00AC7D2A" w:rsidP="00AC7D2A">
      <w:r>
        <w:t>Narrative:</w:t>
      </w:r>
    </w:p>
    <w:p w14:paraId="5EEC8534" w14:textId="07008155" w:rsidR="00037019" w:rsidRDefault="001806A2" w:rsidP="00037019">
      <w:pPr>
        <w:pStyle w:val="ListParagraph"/>
        <w:numPr>
          <w:ilvl w:val="0"/>
          <w:numId w:val="18"/>
        </w:numPr>
      </w:pPr>
      <w:r>
        <w:t>Mark asked the committee to approve the 1/27/22 meeting minutes. In a unanimous vote from the committee, they were approved as-is. No changes needed.</w:t>
      </w:r>
    </w:p>
    <w:p w14:paraId="45DC7B5D" w14:textId="0444A543" w:rsidR="00EA3BCF" w:rsidRPr="006339A8" w:rsidRDefault="00DD7442" w:rsidP="00DB159A">
      <w:pPr>
        <w:pStyle w:val="Heading2"/>
      </w:pPr>
      <w:r>
        <w:t>Unsupervised Lab Work Restrictions Discussion Continued</w:t>
      </w:r>
    </w:p>
    <w:p w14:paraId="367565F8" w14:textId="77777777" w:rsidR="00AC7D2A" w:rsidRDefault="00AC7D2A" w:rsidP="00AC7D2A">
      <w:r>
        <w:t>Narrative:</w:t>
      </w:r>
    </w:p>
    <w:p w14:paraId="7C043D7F" w14:textId="77777777" w:rsidR="00DD7442" w:rsidRDefault="00DD7442" w:rsidP="00AC7D2A">
      <w:pPr>
        <w:pStyle w:val="ListParagraph"/>
        <w:numPr>
          <w:ilvl w:val="0"/>
          <w:numId w:val="18"/>
        </w:numPr>
      </w:pPr>
      <w:r>
        <w:t xml:space="preserve">The committee was asked to go through the Unsupervised Lab Work Restrictions document that was thoroughly discussed at the previous meeting. All changes from the last discussion were incorporated into the updated document. </w:t>
      </w:r>
    </w:p>
    <w:p w14:paraId="2F0163BA" w14:textId="49B83276" w:rsidR="00AC7D2A" w:rsidRDefault="00DD7442" w:rsidP="00AC7D2A">
      <w:pPr>
        <w:pStyle w:val="ListParagraph"/>
        <w:numPr>
          <w:ilvl w:val="0"/>
          <w:numId w:val="18"/>
        </w:numPr>
      </w:pPr>
      <w:r>
        <w:t>No further changes were requested by the committee.</w:t>
      </w:r>
    </w:p>
    <w:p w14:paraId="3A74C67D" w14:textId="40B6B727" w:rsidR="00DD7442" w:rsidRDefault="00DD7442" w:rsidP="00AC7D2A">
      <w:pPr>
        <w:pStyle w:val="ListParagraph"/>
        <w:numPr>
          <w:ilvl w:val="0"/>
          <w:numId w:val="18"/>
        </w:numPr>
      </w:pPr>
      <w:r>
        <w:t>The committee unanimously voted to incorporate this document with no further changes into the Chemical Hygiene Plan.</w:t>
      </w:r>
    </w:p>
    <w:p w14:paraId="635B943C" w14:textId="77777777" w:rsidR="00AC7D2A" w:rsidRPr="00AC7D2A" w:rsidRDefault="00AC7D2A" w:rsidP="00AC7D2A">
      <w:pPr>
        <w:rPr>
          <w:color w:val="FF0000"/>
        </w:rPr>
      </w:pPr>
      <w:r>
        <w:rPr>
          <w:color w:val="FF0000"/>
        </w:rPr>
        <w:t>Action Items:</w:t>
      </w:r>
    </w:p>
    <w:p w14:paraId="4B52AE71" w14:textId="5F1971F4" w:rsidR="00AC7D2A" w:rsidRPr="00037019" w:rsidRDefault="00DD7442" w:rsidP="00AC7D2A">
      <w:pPr>
        <w:pStyle w:val="ListParagraph"/>
        <w:numPr>
          <w:ilvl w:val="0"/>
          <w:numId w:val="18"/>
        </w:numPr>
        <w:rPr>
          <w:color w:val="FF0000"/>
        </w:rPr>
      </w:pPr>
      <w:r>
        <w:rPr>
          <w:color w:val="FF0000"/>
        </w:rPr>
        <w:t>Lindsay will add the Unsupervised Lab Work Restrictions to the CHP website.</w:t>
      </w:r>
    </w:p>
    <w:p w14:paraId="3DFB0D6D" w14:textId="7A3C6DA0" w:rsidR="00EA3BCF" w:rsidRDefault="00AC5334" w:rsidP="00DB159A">
      <w:pPr>
        <w:pStyle w:val="Heading2"/>
      </w:pPr>
      <w:r>
        <w:t>Labeling Standards and Storage</w:t>
      </w:r>
      <w:r w:rsidR="00635CEE">
        <w:t xml:space="preserve"> Discussion Continued</w:t>
      </w:r>
    </w:p>
    <w:p w14:paraId="633EE969" w14:textId="77777777" w:rsidR="00AC7D2A" w:rsidRDefault="00AC7D2A" w:rsidP="00AC7D2A">
      <w:r>
        <w:t>Narrative:</w:t>
      </w:r>
    </w:p>
    <w:p w14:paraId="68F71D63" w14:textId="02F62030" w:rsidR="00AC7D2A" w:rsidRDefault="00635CEE" w:rsidP="00AC7D2A">
      <w:pPr>
        <w:pStyle w:val="ListParagraph"/>
        <w:numPr>
          <w:ilvl w:val="0"/>
          <w:numId w:val="18"/>
        </w:numPr>
      </w:pPr>
      <w:r>
        <w:t>An updated document based on discussions Mark had with a few PSU chemists in regards to this topic was supplied to the committee.</w:t>
      </w:r>
    </w:p>
    <w:p w14:paraId="373D76FA" w14:textId="056380ED" w:rsidR="00635CEE" w:rsidRDefault="00635CEE" w:rsidP="00635CEE">
      <w:pPr>
        <w:pStyle w:val="ListParagraph"/>
        <w:numPr>
          <w:ilvl w:val="1"/>
          <w:numId w:val="18"/>
        </w:numPr>
      </w:pPr>
      <w:r>
        <w:t>This addresses the concerns that the requirements for labeling need to be realistic and not create an additional large burden on the lab.</w:t>
      </w:r>
    </w:p>
    <w:p w14:paraId="5555B074" w14:textId="1D42C5B1" w:rsidR="00635CEE" w:rsidRDefault="00635CEE" w:rsidP="00635CEE">
      <w:pPr>
        <w:pStyle w:val="ListParagraph"/>
        <w:numPr>
          <w:ilvl w:val="1"/>
          <w:numId w:val="18"/>
        </w:numPr>
      </w:pPr>
      <w:r>
        <w:t>Labels need to be in place for all chemicals that will be stored longer term. Temporary label requires name, date and structure.</w:t>
      </w:r>
    </w:p>
    <w:p w14:paraId="25A6DF75" w14:textId="7CB07543" w:rsidR="00635CEE" w:rsidRDefault="00635CEE" w:rsidP="00635CEE">
      <w:pPr>
        <w:pStyle w:val="ListParagraph"/>
        <w:numPr>
          <w:ilvl w:val="1"/>
          <w:numId w:val="18"/>
        </w:numPr>
      </w:pPr>
      <w:r>
        <w:t>What about for shared spaces? Labeling requirements still the same.</w:t>
      </w:r>
    </w:p>
    <w:p w14:paraId="188F8806" w14:textId="2C415657" w:rsidR="00992924" w:rsidRDefault="00992924" w:rsidP="00635CEE">
      <w:pPr>
        <w:pStyle w:val="ListParagraph"/>
        <w:numPr>
          <w:ilvl w:val="1"/>
          <w:numId w:val="18"/>
        </w:numPr>
      </w:pPr>
      <w:r>
        <w:t>What about items that are in process?</w:t>
      </w:r>
      <w:r w:rsidR="00DB0FAB">
        <w:t xml:space="preserve"> High volume of small quantity samples? Will notebook records be sufficient?</w:t>
      </w:r>
    </w:p>
    <w:p w14:paraId="619A1A66" w14:textId="6FBCA64E" w:rsidR="00DB0FAB" w:rsidRDefault="00DB0FAB" w:rsidP="00DB0FAB">
      <w:pPr>
        <w:pStyle w:val="ListParagraph"/>
        <w:numPr>
          <w:ilvl w:val="0"/>
          <w:numId w:val="18"/>
        </w:numPr>
      </w:pPr>
      <w:r>
        <w:t>Committee will review previously written section on this topic, currently available in the CHP. It may need some revision to language.</w:t>
      </w:r>
    </w:p>
    <w:p w14:paraId="6B2F5892" w14:textId="77777777" w:rsidR="00AC7D2A" w:rsidRPr="00AC7D2A" w:rsidRDefault="00AC7D2A" w:rsidP="00AC7D2A">
      <w:pPr>
        <w:rPr>
          <w:color w:val="FF0000"/>
        </w:rPr>
      </w:pPr>
      <w:r>
        <w:rPr>
          <w:color w:val="FF0000"/>
        </w:rPr>
        <w:lastRenderedPageBreak/>
        <w:t>Action Items:</w:t>
      </w:r>
    </w:p>
    <w:p w14:paraId="1265D1AD" w14:textId="24B63232" w:rsidR="00AC7D2A" w:rsidRPr="00037019" w:rsidRDefault="00992924" w:rsidP="00AC7D2A">
      <w:pPr>
        <w:pStyle w:val="ListParagraph"/>
        <w:numPr>
          <w:ilvl w:val="0"/>
          <w:numId w:val="18"/>
        </w:numPr>
        <w:rPr>
          <w:color w:val="FF0000"/>
        </w:rPr>
      </w:pPr>
      <w:r>
        <w:rPr>
          <w:color w:val="FF0000"/>
        </w:rPr>
        <w:t>Mark will review the current chemical labeling/storage standards within the CHP and bring updated document for CHC to review at a future meeting.</w:t>
      </w:r>
    </w:p>
    <w:p w14:paraId="67299E68" w14:textId="42AAC481" w:rsidR="00EA3BCF" w:rsidRDefault="00DB0FAB" w:rsidP="00DB159A">
      <w:pPr>
        <w:pStyle w:val="Heading2"/>
      </w:pPr>
      <w:r>
        <w:t>Preparing for Lab Moves in SB1 and SRTC</w:t>
      </w:r>
    </w:p>
    <w:p w14:paraId="42AEDD57" w14:textId="77777777" w:rsidR="00AC7D2A" w:rsidRDefault="00AC7D2A" w:rsidP="00AC7D2A">
      <w:r>
        <w:t>Narrative:</w:t>
      </w:r>
    </w:p>
    <w:p w14:paraId="1FC64474" w14:textId="3EEB41DB" w:rsidR="00AC7D2A" w:rsidRDefault="00866A50" w:rsidP="00AC7D2A">
      <w:pPr>
        <w:pStyle w:val="ListParagraph"/>
        <w:numPr>
          <w:ilvl w:val="0"/>
          <w:numId w:val="18"/>
        </w:numPr>
      </w:pPr>
      <w:r>
        <w:t>Moves and construction have started to take place.</w:t>
      </w:r>
    </w:p>
    <w:p w14:paraId="624A4E81" w14:textId="25AD1735" w:rsidR="00866A50" w:rsidRDefault="00866A50" w:rsidP="00AC7D2A">
      <w:pPr>
        <w:pStyle w:val="ListParagraph"/>
        <w:numPr>
          <w:ilvl w:val="0"/>
          <w:numId w:val="18"/>
        </w:numPr>
      </w:pPr>
      <w:r>
        <w:t>Paying attention to the most current timeline provided by CPC is important</w:t>
      </w:r>
    </w:p>
    <w:p w14:paraId="7C6006EB" w14:textId="3EB346FB" w:rsidR="00866A50" w:rsidRDefault="00866A50" w:rsidP="00AC7D2A">
      <w:pPr>
        <w:pStyle w:val="ListParagraph"/>
        <w:numPr>
          <w:ilvl w:val="0"/>
          <w:numId w:val="18"/>
        </w:numPr>
      </w:pPr>
      <w:r>
        <w:t xml:space="preserve">Jen brought up a concern about the HVAC in her lab space – post construction. </w:t>
      </w:r>
    </w:p>
    <w:p w14:paraId="3AB85266" w14:textId="72BE613D" w:rsidR="00866A50" w:rsidRDefault="00866A50" w:rsidP="00866A50">
      <w:pPr>
        <w:pStyle w:val="ListParagraph"/>
        <w:numPr>
          <w:ilvl w:val="1"/>
          <w:numId w:val="18"/>
        </w:numPr>
      </w:pPr>
      <w:r>
        <w:t>It’s like a wind tunnel.</w:t>
      </w:r>
    </w:p>
    <w:p w14:paraId="0CA56364" w14:textId="7E73BBAF" w:rsidR="00866A50" w:rsidRDefault="00866A50" w:rsidP="00866A50">
      <w:pPr>
        <w:pStyle w:val="ListParagraph"/>
        <w:numPr>
          <w:ilvl w:val="1"/>
          <w:numId w:val="18"/>
        </w:numPr>
      </w:pPr>
      <w:r>
        <w:t>Scott has a once a week scheduled walk through of current construction sites. This issue will be a priority for this upcoming week.</w:t>
      </w:r>
    </w:p>
    <w:p w14:paraId="38F43032" w14:textId="313EC2F2" w:rsidR="00866A50" w:rsidRDefault="00866A50" w:rsidP="00866A50">
      <w:pPr>
        <w:pStyle w:val="ListParagraph"/>
        <w:numPr>
          <w:ilvl w:val="0"/>
          <w:numId w:val="18"/>
        </w:numPr>
      </w:pPr>
      <w:r>
        <w:t>The chemistry department is offering secondary containment bins for labs to use to organize their spaces prior to moving.</w:t>
      </w:r>
    </w:p>
    <w:p w14:paraId="4FC99C06" w14:textId="4641E1DB" w:rsidR="00866A50" w:rsidRDefault="00866A50" w:rsidP="00866A50">
      <w:pPr>
        <w:pStyle w:val="ListParagraph"/>
        <w:numPr>
          <w:ilvl w:val="1"/>
          <w:numId w:val="18"/>
        </w:numPr>
      </w:pPr>
      <w:r>
        <w:t>Tim O will be doing all chemical moves?</w:t>
      </w:r>
    </w:p>
    <w:p w14:paraId="68827B94" w14:textId="47111CAA" w:rsidR="00866A50" w:rsidRDefault="00866A50" w:rsidP="00866A50">
      <w:pPr>
        <w:pStyle w:val="ListParagraph"/>
        <w:numPr>
          <w:ilvl w:val="0"/>
          <w:numId w:val="18"/>
        </w:numPr>
      </w:pPr>
      <w:r>
        <w:t>Now is the time to get rid of things, equipment included. EHS will provide assessments for equipment needing to be removed.</w:t>
      </w:r>
    </w:p>
    <w:p w14:paraId="14CBEB2E" w14:textId="0CB249DA" w:rsidR="00866A50" w:rsidRDefault="00866A50" w:rsidP="00866A50">
      <w:pPr>
        <w:pStyle w:val="ListParagraph"/>
        <w:numPr>
          <w:ilvl w:val="0"/>
          <w:numId w:val="18"/>
        </w:numPr>
      </w:pPr>
      <w:r>
        <w:t>Chemistry department will also be collecting any unwanted glassware and redistributing to other labs as needed.</w:t>
      </w:r>
    </w:p>
    <w:p w14:paraId="143CE498" w14:textId="77777777" w:rsidR="00AC7D2A" w:rsidRPr="00AC7D2A" w:rsidRDefault="00AC7D2A" w:rsidP="00AC7D2A">
      <w:pPr>
        <w:rPr>
          <w:color w:val="FF0000"/>
        </w:rPr>
      </w:pPr>
      <w:r>
        <w:rPr>
          <w:color w:val="FF0000"/>
        </w:rPr>
        <w:t>Action Items:</w:t>
      </w:r>
    </w:p>
    <w:p w14:paraId="7F1A5582" w14:textId="6CEBF5F4" w:rsidR="00AC7D2A" w:rsidRPr="00037019" w:rsidRDefault="00866A50" w:rsidP="00AC7D2A">
      <w:pPr>
        <w:pStyle w:val="ListParagraph"/>
        <w:numPr>
          <w:ilvl w:val="0"/>
          <w:numId w:val="18"/>
        </w:numPr>
        <w:rPr>
          <w:color w:val="FF0000"/>
        </w:rPr>
      </w:pPr>
      <w:r>
        <w:rPr>
          <w:color w:val="FF0000"/>
        </w:rPr>
        <w:t>CHC members should spread the word about moves process to their departments.</w:t>
      </w:r>
    </w:p>
    <w:p w14:paraId="304F6892" w14:textId="5FE05DCE" w:rsidR="00EA3BCF" w:rsidRDefault="00866A50" w:rsidP="00DB159A">
      <w:pPr>
        <w:pStyle w:val="Heading2"/>
      </w:pPr>
      <w:r>
        <w:t>Lab Closeout Procedures Discussion</w:t>
      </w:r>
    </w:p>
    <w:p w14:paraId="716B64C1" w14:textId="77777777" w:rsidR="00AC7D2A" w:rsidRDefault="00AC7D2A" w:rsidP="00AC7D2A">
      <w:r>
        <w:t>Narrative:</w:t>
      </w:r>
    </w:p>
    <w:p w14:paraId="232B247D" w14:textId="65E0ECD7" w:rsidR="00AC7D2A" w:rsidRDefault="00866A50" w:rsidP="00AC7D2A">
      <w:pPr>
        <w:pStyle w:val="ListParagraph"/>
        <w:numPr>
          <w:ilvl w:val="0"/>
          <w:numId w:val="18"/>
        </w:numPr>
      </w:pPr>
      <w:r>
        <w:t>At the last meeting, adding a section to the lab assessment form on lab closeout procedures was discussed.</w:t>
      </w:r>
    </w:p>
    <w:p w14:paraId="00EAE1CE" w14:textId="60B7D7E5" w:rsidR="00866A50" w:rsidRDefault="00866A50" w:rsidP="00866A50">
      <w:pPr>
        <w:pStyle w:val="ListParagraph"/>
        <w:numPr>
          <w:ilvl w:val="1"/>
          <w:numId w:val="18"/>
        </w:numPr>
      </w:pPr>
      <w:r>
        <w:t>Lindsay and Nic added a few questions to the form for the committee to weigh in on.</w:t>
      </w:r>
    </w:p>
    <w:p w14:paraId="07E25FBC" w14:textId="1D1AC498" w:rsidR="00866A50" w:rsidRDefault="00866A50" w:rsidP="00866A50">
      <w:pPr>
        <w:pStyle w:val="ListParagraph"/>
        <w:numPr>
          <w:ilvl w:val="1"/>
          <w:numId w:val="18"/>
        </w:numPr>
      </w:pPr>
      <w:r>
        <w:t>A couple updates were requested by committee.</w:t>
      </w:r>
    </w:p>
    <w:p w14:paraId="4923A07B" w14:textId="77777777" w:rsidR="00AC7D2A" w:rsidRPr="00AC7D2A" w:rsidRDefault="00AC7D2A" w:rsidP="00AC7D2A">
      <w:pPr>
        <w:rPr>
          <w:color w:val="FF0000"/>
        </w:rPr>
      </w:pPr>
      <w:r>
        <w:rPr>
          <w:color w:val="FF0000"/>
        </w:rPr>
        <w:t>Action Items:</w:t>
      </w:r>
    </w:p>
    <w:p w14:paraId="76D07D0D" w14:textId="2E5432DB" w:rsidR="00AC7D2A" w:rsidRPr="00037019" w:rsidRDefault="00866A50" w:rsidP="00AC7D2A">
      <w:pPr>
        <w:pStyle w:val="ListParagraph"/>
        <w:numPr>
          <w:ilvl w:val="0"/>
          <w:numId w:val="18"/>
        </w:numPr>
        <w:rPr>
          <w:color w:val="FF0000"/>
        </w:rPr>
      </w:pPr>
      <w:r>
        <w:rPr>
          <w:color w:val="FF0000"/>
        </w:rPr>
        <w:t xml:space="preserve">Lindsay will make the updates </w:t>
      </w:r>
      <w:r w:rsidR="00E61CBE">
        <w:rPr>
          <w:color w:val="FF0000"/>
        </w:rPr>
        <w:t>requested by the committee to the form.</w:t>
      </w:r>
    </w:p>
    <w:p w14:paraId="375A4AEB" w14:textId="2BBBE3F5" w:rsidR="00EA3BCF" w:rsidRDefault="00E61CBE" w:rsidP="00E61CBE">
      <w:pPr>
        <w:pStyle w:val="Heading2"/>
        <w:pBdr>
          <w:bottom w:val="single" w:sz="4" w:space="0" w:color="A5B592" w:themeColor="accent1"/>
        </w:pBdr>
      </w:pPr>
      <w:r>
        <w:t>CHP Sections Left to Add</w:t>
      </w:r>
    </w:p>
    <w:p w14:paraId="1DF8E221" w14:textId="77777777" w:rsidR="00AC7D2A" w:rsidRDefault="00AC7D2A" w:rsidP="00AC7D2A">
      <w:r>
        <w:t>Narrative:</w:t>
      </w:r>
    </w:p>
    <w:p w14:paraId="766E1133" w14:textId="24FBFB60" w:rsidR="00AC7D2A" w:rsidRDefault="00E61CBE" w:rsidP="00AC7D2A">
      <w:pPr>
        <w:pStyle w:val="ListParagraph"/>
        <w:numPr>
          <w:ilvl w:val="0"/>
          <w:numId w:val="18"/>
        </w:numPr>
      </w:pPr>
      <w:r>
        <w:t>There are four sections eft for the CHC to address:</w:t>
      </w:r>
    </w:p>
    <w:p w14:paraId="543932E1" w14:textId="77777777" w:rsidR="00E61CBE" w:rsidRDefault="00E61CBE" w:rsidP="00E61CBE">
      <w:pPr>
        <w:pStyle w:val="ListParagraph"/>
        <w:numPr>
          <w:ilvl w:val="1"/>
          <w:numId w:val="18"/>
        </w:numPr>
      </w:pPr>
      <w:r>
        <w:t>Lab Equipment &amp; Facilities</w:t>
      </w:r>
    </w:p>
    <w:p w14:paraId="3161BD14" w14:textId="77777777" w:rsidR="00E61CBE" w:rsidRDefault="00E61CBE" w:rsidP="00E61CBE">
      <w:pPr>
        <w:pStyle w:val="ListParagraph"/>
        <w:numPr>
          <w:ilvl w:val="1"/>
          <w:numId w:val="18"/>
        </w:numPr>
      </w:pPr>
      <w:r>
        <w:t>Exposure Monitoring</w:t>
      </w:r>
    </w:p>
    <w:p w14:paraId="0D9F6BDB" w14:textId="77777777" w:rsidR="00E61CBE" w:rsidRDefault="00E61CBE" w:rsidP="00E61CBE">
      <w:pPr>
        <w:pStyle w:val="ListParagraph"/>
        <w:numPr>
          <w:ilvl w:val="1"/>
          <w:numId w:val="18"/>
        </w:numPr>
      </w:pPr>
      <w:r>
        <w:t>Emergency Preparedness</w:t>
      </w:r>
    </w:p>
    <w:p w14:paraId="71E75F20" w14:textId="37F95DE4" w:rsidR="00E61CBE" w:rsidRDefault="00E61CBE" w:rsidP="00E61CBE">
      <w:pPr>
        <w:pStyle w:val="ListParagraph"/>
        <w:numPr>
          <w:ilvl w:val="1"/>
          <w:numId w:val="18"/>
        </w:numPr>
      </w:pPr>
      <w:r>
        <w:t>Record Keeping</w:t>
      </w:r>
    </w:p>
    <w:p w14:paraId="7796BD7F" w14:textId="77777777" w:rsidR="00AC7D2A" w:rsidRPr="00AC7D2A" w:rsidRDefault="00AC7D2A" w:rsidP="00AC7D2A">
      <w:pPr>
        <w:rPr>
          <w:color w:val="FF0000"/>
        </w:rPr>
      </w:pPr>
      <w:r>
        <w:rPr>
          <w:color w:val="FF0000"/>
        </w:rPr>
        <w:t>Action Items:</w:t>
      </w:r>
    </w:p>
    <w:p w14:paraId="6CF0A799" w14:textId="4E5EDCAF" w:rsidR="00AC7D2A" w:rsidRPr="00037019" w:rsidRDefault="00E61CBE" w:rsidP="00AC7D2A">
      <w:pPr>
        <w:pStyle w:val="ListParagraph"/>
        <w:numPr>
          <w:ilvl w:val="0"/>
          <w:numId w:val="18"/>
        </w:numPr>
        <w:rPr>
          <w:color w:val="FF0000"/>
        </w:rPr>
      </w:pPr>
      <w:r>
        <w:rPr>
          <w:color w:val="FF0000"/>
        </w:rPr>
        <w:t>Committee will address in the next couple meetings.</w:t>
      </w:r>
    </w:p>
    <w:p w14:paraId="522871AF" w14:textId="77777777" w:rsidR="006339A8" w:rsidRDefault="006339A8" w:rsidP="00DB159A">
      <w:pPr>
        <w:pStyle w:val="Heading2"/>
      </w:pPr>
      <w:r>
        <w:t>Other Items</w:t>
      </w:r>
    </w:p>
    <w:p w14:paraId="749E22A9" w14:textId="77777777" w:rsidR="00AC7D2A" w:rsidRDefault="00AC7D2A" w:rsidP="00AC7D2A">
      <w:r>
        <w:t>Narrative:</w:t>
      </w:r>
    </w:p>
    <w:p w14:paraId="5140AAD2" w14:textId="6022E160" w:rsidR="00AC7D2A" w:rsidRDefault="00E61CBE" w:rsidP="00AC7D2A">
      <w:pPr>
        <w:pStyle w:val="ListParagraph"/>
        <w:numPr>
          <w:ilvl w:val="0"/>
          <w:numId w:val="18"/>
        </w:numPr>
      </w:pPr>
      <w:r>
        <w:t>Committee is in a holding pattern right now with the Service Animals in the Lab document.</w:t>
      </w:r>
    </w:p>
    <w:p w14:paraId="352D107E" w14:textId="768F9F8C" w:rsidR="00E61CBE" w:rsidRDefault="00E61CBE" w:rsidP="00E61CBE">
      <w:pPr>
        <w:pStyle w:val="ListParagraph"/>
        <w:numPr>
          <w:ilvl w:val="1"/>
          <w:numId w:val="18"/>
        </w:numPr>
      </w:pPr>
      <w:r>
        <w:t>Several people are out on leave right now.</w:t>
      </w:r>
    </w:p>
    <w:p w14:paraId="7EE8BD3C" w14:textId="74BEDA9C" w:rsidR="00E61CBE" w:rsidRDefault="00E61CBE" w:rsidP="00E61CBE">
      <w:pPr>
        <w:pStyle w:val="ListParagraph"/>
        <w:numPr>
          <w:ilvl w:val="1"/>
          <w:numId w:val="18"/>
        </w:numPr>
      </w:pPr>
      <w:r>
        <w:t>Committee will address this in October.</w:t>
      </w:r>
    </w:p>
    <w:p w14:paraId="58D59845" w14:textId="7C3C6384" w:rsidR="00E13EB2" w:rsidRDefault="00E13EB2" w:rsidP="00E13EB2">
      <w:pPr>
        <w:pStyle w:val="ListParagraph"/>
        <w:numPr>
          <w:ilvl w:val="0"/>
          <w:numId w:val="18"/>
        </w:numPr>
      </w:pPr>
      <w:r>
        <w:lastRenderedPageBreak/>
        <w:t>Comedy Millar has left PSU and Shannon Roth will be out on leave until the Summer. Lindsay will see if Brandon Barnhill can attend the next couple meetings.</w:t>
      </w:r>
      <w:bookmarkStart w:id="0" w:name="_GoBack"/>
      <w:bookmarkEnd w:id="0"/>
    </w:p>
    <w:p w14:paraId="3D24F0E5" w14:textId="77777777" w:rsidR="00EA3BCF" w:rsidRDefault="006339A8" w:rsidP="00DB159A">
      <w:pPr>
        <w:pStyle w:val="Heading2"/>
      </w:pPr>
      <w:r>
        <w:t>Next Meeting</w:t>
      </w:r>
    </w:p>
    <w:p w14:paraId="4D3A660B" w14:textId="68A21A04" w:rsidR="00EA3BCF" w:rsidRDefault="00C409C3">
      <w:sdt>
        <w:sdtPr>
          <w:id w:val="520059650"/>
          <w:placeholder>
            <w:docPart w:val="D222AA3C7CB545DF88C136BB1259D07C"/>
          </w:placeholder>
          <w:date w:fullDate="2022-04-21T14:00:00Z">
            <w:dateFormat w:val="M/d/yyyy h:mm am/pm"/>
            <w:lid w:val="en-US"/>
            <w:storeMappedDataAs w:val="dateTime"/>
            <w:calendar w:val="gregorian"/>
          </w:date>
        </w:sdtPr>
        <w:sdtEndPr/>
        <w:sdtContent>
          <w:r w:rsidR="00E61CBE">
            <w:t>4/21/2022 2:00 PM</w:t>
          </w:r>
        </w:sdtContent>
      </w:sdt>
      <w:r w:rsidR="006339A8">
        <w:t xml:space="preserve">, </w:t>
      </w:r>
      <w:r w:rsidR="00E61CBE">
        <w:t>Zoom</w:t>
      </w:r>
    </w:p>
    <w:p w14:paraId="5469A091" w14:textId="77777777" w:rsidR="00EA3BCF" w:rsidRDefault="00EA3BCF"/>
    <w:sectPr w:rsidR="00EA3BCF">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F829" w14:textId="77777777" w:rsidR="008546DC" w:rsidRDefault="008546DC">
      <w:r>
        <w:separator/>
      </w:r>
    </w:p>
  </w:endnote>
  <w:endnote w:type="continuationSeparator" w:id="0">
    <w:p w14:paraId="2208F097" w14:textId="77777777" w:rsidR="008546DC" w:rsidRDefault="008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152D" w14:textId="77777777" w:rsidR="00EA3BCF" w:rsidRDefault="006339A8">
    <w:pPr>
      <w:pStyle w:val="Footer"/>
    </w:pPr>
    <w:r>
      <w:t xml:space="preserve">Page </w:t>
    </w:r>
    <w:r>
      <w:fldChar w:fldCharType="begin"/>
    </w:r>
    <w:r>
      <w:instrText xml:space="preserve"> PAGE   \* MERGEFORMAT </w:instrText>
    </w:r>
    <w:r>
      <w:fldChar w:fldCharType="separate"/>
    </w:r>
    <w:r w:rsidR="00C532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0A61" w14:textId="77777777" w:rsidR="008546DC" w:rsidRDefault="008546DC">
      <w:r>
        <w:separator/>
      </w:r>
    </w:p>
  </w:footnote>
  <w:footnote w:type="continuationSeparator" w:id="0">
    <w:p w14:paraId="4DDD48BC" w14:textId="77777777" w:rsidR="008546DC" w:rsidRDefault="0085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466" w14:textId="77777777" w:rsidR="006339A8" w:rsidRDefault="006339A8">
    <w:pPr>
      <w:pStyle w:val="Header"/>
    </w:pPr>
    <w:r>
      <w:rPr>
        <w:noProof/>
        <w:lang w:eastAsia="en-US"/>
      </w:rPr>
      <w:drawing>
        <wp:anchor distT="0" distB="0" distL="114300" distR="114300" simplePos="0" relativeHeight="251659264" behindDoc="0" locked="0" layoutInCell="1" allowOverlap="1" wp14:anchorId="1000CCBA" wp14:editId="09BAA289">
          <wp:simplePos x="0" y="0"/>
          <wp:positionH relativeFrom="margin">
            <wp:posOffset>0</wp:posOffset>
          </wp:positionH>
          <wp:positionV relativeFrom="paragraph">
            <wp:posOffset>180975</wp:posOffset>
          </wp:positionV>
          <wp:extent cx="1000125" cy="1000125"/>
          <wp:effectExtent l="0" t="0" r="9525" b="9525"/>
          <wp:wrapThrough wrapText="bothSides">
            <wp:wrapPolygon edited="0">
              <wp:start x="0" y="0"/>
              <wp:lineTo x="0" y="21394"/>
              <wp:lineTo x="21394" y="21394"/>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x300.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B395E"/>
    <w:multiLevelType w:val="hybridMultilevel"/>
    <w:tmpl w:val="3A2C30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C79D2"/>
    <w:multiLevelType w:val="hybridMultilevel"/>
    <w:tmpl w:val="AFC6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A8"/>
    <w:rsid w:val="000020E5"/>
    <w:rsid w:val="000266DC"/>
    <w:rsid w:val="00037019"/>
    <w:rsid w:val="00060D3C"/>
    <w:rsid w:val="00063ED7"/>
    <w:rsid w:val="000F3DD2"/>
    <w:rsid w:val="0017520C"/>
    <w:rsid w:val="001806A2"/>
    <w:rsid w:val="002B1DAE"/>
    <w:rsid w:val="002E54B5"/>
    <w:rsid w:val="00372C0A"/>
    <w:rsid w:val="00374B09"/>
    <w:rsid w:val="003849DA"/>
    <w:rsid w:val="003A7BDD"/>
    <w:rsid w:val="004B3F7E"/>
    <w:rsid w:val="004D341F"/>
    <w:rsid w:val="004F3A48"/>
    <w:rsid w:val="00630B55"/>
    <w:rsid w:val="006339A8"/>
    <w:rsid w:val="00635CEE"/>
    <w:rsid w:val="00680EF0"/>
    <w:rsid w:val="006D57D7"/>
    <w:rsid w:val="007346DB"/>
    <w:rsid w:val="00736AA8"/>
    <w:rsid w:val="00772732"/>
    <w:rsid w:val="007F003C"/>
    <w:rsid w:val="008546DC"/>
    <w:rsid w:val="00866A50"/>
    <w:rsid w:val="00891111"/>
    <w:rsid w:val="00895B94"/>
    <w:rsid w:val="008B528A"/>
    <w:rsid w:val="008D4BE4"/>
    <w:rsid w:val="00903BAB"/>
    <w:rsid w:val="009244C0"/>
    <w:rsid w:val="00933326"/>
    <w:rsid w:val="00992924"/>
    <w:rsid w:val="009B5083"/>
    <w:rsid w:val="009D2FCE"/>
    <w:rsid w:val="00A21777"/>
    <w:rsid w:val="00A965C9"/>
    <w:rsid w:val="00AC5334"/>
    <w:rsid w:val="00AC7D2A"/>
    <w:rsid w:val="00C409C3"/>
    <w:rsid w:val="00C5327A"/>
    <w:rsid w:val="00DB0FAB"/>
    <w:rsid w:val="00DB159A"/>
    <w:rsid w:val="00DB4BC2"/>
    <w:rsid w:val="00DD7442"/>
    <w:rsid w:val="00E13EB2"/>
    <w:rsid w:val="00E345C9"/>
    <w:rsid w:val="00E61CBE"/>
    <w:rsid w:val="00EA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A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rsid w:val="000020E5"/>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A5B592" w:themeColor="accent1"/>
      <w:sz w:val="24"/>
      <w:szCs w:val="24"/>
    </w:rPr>
  </w:style>
  <w:style w:type="paragraph" w:styleId="Heading2">
    <w:name w:val="heading 2"/>
    <w:basedOn w:val="Normal"/>
    <w:next w:val="Normal"/>
    <w:unhideWhenUsed/>
    <w:qFormat/>
    <w:rsid w:val="00DB159A"/>
    <w:pPr>
      <w:pBdr>
        <w:top w:val="single" w:sz="4" w:space="1" w:color="A5B592" w:themeColor="accent1"/>
        <w:bottom w:val="single" w:sz="4" w:space="1" w:color="A5B592" w:themeColor="accent1"/>
      </w:pBd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6339A8"/>
    <w:pPr>
      <w:tabs>
        <w:tab w:val="center" w:pos="4680"/>
        <w:tab w:val="right" w:pos="9360"/>
      </w:tabs>
      <w:spacing w:before="0" w:after="0"/>
    </w:pPr>
  </w:style>
  <w:style w:type="character" w:customStyle="1" w:styleId="HeaderChar">
    <w:name w:val="Header Char"/>
    <w:basedOn w:val="DefaultParagraphFont"/>
    <w:link w:val="Header"/>
    <w:uiPriority w:val="99"/>
    <w:rsid w:val="006339A8"/>
    <w:rPr>
      <w:sz w:val="21"/>
      <w:szCs w:val="21"/>
    </w:rPr>
  </w:style>
  <w:style w:type="paragraph" w:styleId="ListParagraph">
    <w:name w:val="List Paragraph"/>
    <w:basedOn w:val="Normal"/>
    <w:uiPriority w:val="34"/>
    <w:unhideWhenUsed/>
    <w:qFormat/>
    <w:rsid w:val="00037019"/>
    <w:pPr>
      <w:ind w:left="720"/>
      <w:contextualSpacing/>
    </w:pPr>
  </w:style>
  <w:style w:type="paragraph" w:customStyle="1" w:styleId="Style1">
    <w:name w:val="Style1"/>
    <w:basedOn w:val="Heading1"/>
    <w:link w:val="Style1Char"/>
    <w:qFormat/>
    <w:rsid w:val="000020E5"/>
    <w:pPr>
      <w:pBdr>
        <w:top w:val="single" w:sz="4" w:space="1" w:color="A5B592" w:themeColor="accent1"/>
        <w:bottom w:val="single" w:sz="4" w:space="1" w:color="A5B592" w:themeColor="accent1"/>
      </w:pBdr>
    </w:pPr>
  </w:style>
  <w:style w:type="character" w:customStyle="1" w:styleId="Heading1Char">
    <w:name w:val="Heading 1 Char"/>
    <w:basedOn w:val="DefaultParagraphFont"/>
    <w:link w:val="Heading1"/>
    <w:rsid w:val="000020E5"/>
    <w:rPr>
      <w:rFonts w:asciiTheme="majorHAnsi" w:eastAsiaTheme="majorEastAsia" w:hAnsiTheme="majorHAnsi" w:cstheme="majorBidi"/>
      <w:color w:val="A5B592" w:themeColor="accent1"/>
      <w:sz w:val="24"/>
      <w:szCs w:val="24"/>
    </w:rPr>
  </w:style>
  <w:style w:type="character" w:customStyle="1" w:styleId="Style1Char">
    <w:name w:val="Style1 Char"/>
    <w:basedOn w:val="Heading1Char"/>
    <w:link w:val="Style1"/>
    <w:rsid w:val="000020E5"/>
    <w:rPr>
      <w:rFonts w:asciiTheme="majorHAnsi" w:eastAsiaTheme="majorEastAsia" w:hAnsiTheme="majorHAnsi" w:cstheme="majorBidi"/>
      <w:color w:val="A5B592"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BFF988EB243AABC88EFB7E152B228"/>
        <w:category>
          <w:name w:val="General"/>
          <w:gallery w:val="placeholder"/>
        </w:category>
        <w:types>
          <w:type w:val="bbPlcHdr"/>
        </w:types>
        <w:behaviors>
          <w:behavior w:val="content"/>
        </w:behaviors>
        <w:guid w:val="{E4C10E42-8260-4A27-9B89-3451F9225B5B}"/>
      </w:docPartPr>
      <w:docPartBody>
        <w:p w:rsidR="00E507A1" w:rsidRDefault="00DD1358">
          <w:pPr>
            <w:pStyle w:val="2B0BFF988EB243AABC88EFB7E152B228"/>
          </w:pPr>
          <w:r>
            <w:t>[Your School PTA Minutes]</w:t>
          </w:r>
        </w:p>
      </w:docPartBody>
    </w:docPart>
    <w:docPart>
      <w:docPartPr>
        <w:name w:val="D222AA3C7CB545DF88C136BB1259D07C"/>
        <w:category>
          <w:name w:val="General"/>
          <w:gallery w:val="placeholder"/>
        </w:category>
        <w:types>
          <w:type w:val="bbPlcHdr"/>
        </w:types>
        <w:behaviors>
          <w:behavior w:val="content"/>
        </w:behaviors>
        <w:guid w:val="{B126F482-8CB4-4CAC-9378-41096F40D274}"/>
      </w:docPartPr>
      <w:docPartBody>
        <w:p w:rsidR="00E507A1" w:rsidRDefault="00DD1358">
          <w:pPr>
            <w:pStyle w:val="D222AA3C7CB545DF88C136BB1259D07C"/>
          </w:pPr>
          <w:r>
            <w:t>[Date | time]</w:t>
          </w:r>
        </w:p>
      </w:docPartBody>
    </w:docPart>
    <w:docPart>
      <w:docPartPr>
        <w:name w:val="251DB12D78324E5F91BBCC0F0AA27EA6"/>
        <w:category>
          <w:name w:val="General"/>
          <w:gallery w:val="placeholder"/>
        </w:category>
        <w:types>
          <w:type w:val="bbPlcHdr"/>
        </w:types>
        <w:behaviors>
          <w:behavior w:val="content"/>
        </w:behaviors>
        <w:guid w:val="{04DB2FB3-F779-4AF3-90BC-601873E68BDA}"/>
      </w:docPartPr>
      <w:docPartBody>
        <w:p w:rsidR="00E507A1" w:rsidRDefault="00DD1358">
          <w:pPr>
            <w:pStyle w:val="251DB12D78324E5F91BBCC0F0AA27EA6"/>
          </w:pPr>
          <w:r>
            <w:t>[Name]</w:t>
          </w:r>
        </w:p>
      </w:docPartBody>
    </w:docPart>
    <w:docPart>
      <w:docPartPr>
        <w:name w:val="962761F142174BAB9AF1E774BFA5229C"/>
        <w:category>
          <w:name w:val="General"/>
          <w:gallery w:val="placeholder"/>
        </w:category>
        <w:types>
          <w:type w:val="bbPlcHdr"/>
        </w:types>
        <w:behaviors>
          <w:behavior w:val="content"/>
        </w:behaviors>
        <w:guid w:val="{984F4813-DF6E-44AE-A9CC-B9E6506D168A}"/>
      </w:docPartPr>
      <w:docPartBody>
        <w:p w:rsidR="00E507A1" w:rsidRDefault="00DD1358" w:rsidP="00DD1358">
          <w:pPr>
            <w:pStyle w:val="962761F142174BAB9AF1E774BFA5229C"/>
          </w:pPr>
          <w:r>
            <w:t>[Name, Title]</w:t>
          </w:r>
        </w:p>
      </w:docPartBody>
    </w:docPart>
    <w:docPart>
      <w:docPartPr>
        <w:name w:val="13C297F51BF24067878F03ECF884C1BF"/>
        <w:category>
          <w:name w:val="General"/>
          <w:gallery w:val="placeholder"/>
        </w:category>
        <w:types>
          <w:type w:val="bbPlcHdr"/>
        </w:types>
        <w:behaviors>
          <w:behavior w:val="content"/>
        </w:behaviors>
        <w:guid w:val="{32DAD8DF-8301-4758-BB56-4D2DABA135F9}"/>
      </w:docPartPr>
      <w:docPartBody>
        <w:p w:rsidR="00BF6096" w:rsidRDefault="008610CE" w:rsidP="008610CE">
          <w:pPr>
            <w:pStyle w:val="13C297F51BF24067878F03ECF884C1BF"/>
          </w:pPr>
          <w:r>
            <w:t>[Name, Title]</w:t>
          </w:r>
        </w:p>
      </w:docPartBody>
    </w:docPart>
    <w:docPart>
      <w:docPartPr>
        <w:name w:val="0A363489AD3C4FDA9BF598F34A206D7E"/>
        <w:category>
          <w:name w:val="General"/>
          <w:gallery w:val="placeholder"/>
        </w:category>
        <w:types>
          <w:type w:val="bbPlcHdr"/>
        </w:types>
        <w:behaviors>
          <w:behavior w:val="content"/>
        </w:behaviors>
        <w:guid w:val="{8C7AA38E-CB3B-4085-8ED7-52B21AD688EE}"/>
      </w:docPartPr>
      <w:docPartBody>
        <w:p w:rsidR="00000000" w:rsidRDefault="00C36B79" w:rsidP="00C36B79">
          <w:pPr>
            <w:pStyle w:val="0A363489AD3C4FDA9BF598F34A206D7E"/>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58"/>
    <w:rsid w:val="00021AAE"/>
    <w:rsid w:val="00532397"/>
    <w:rsid w:val="008610CE"/>
    <w:rsid w:val="00B105EE"/>
    <w:rsid w:val="00BF6096"/>
    <w:rsid w:val="00C36B79"/>
    <w:rsid w:val="00DD1358"/>
    <w:rsid w:val="00DF2F38"/>
    <w:rsid w:val="00E5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BFF988EB243AABC88EFB7E152B228">
    <w:name w:val="2B0BFF988EB243AABC88EFB7E152B228"/>
  </w:style>
  <w:style w:type="paragraph" w:customStyle="1" w:styleId="D222AA3C7CB545DF88C136BB1259D07C">
    <w:name w:val="D222AA3C7CB545DF88C136BB1259D07C"/>
  </w:style>
  <w:style w:type="paragraph" w:customStyle="1" w:styleId="251DB12D78324E5F91BBCC0F0AA27EA6">
    <w:name w:val="251DB12D78324E5F91BBCC0F0AA27EA6"/>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AFC249DAB4914517884C61DC96F87D8B">
    <w:name w:val="AFC249DAB4914517884C61DC96F87D8B"/>
  </w:style>
  <w:style w:type="paragraph" w:customStyle="1" w:styleId="962761F142174BAB9AF1E774BFA5229C">
    <w:name w:val="962761F142174BAB9AF1E774BFA5229C"/>
    <w:rsid w:val="00DD1358"/>
  </w:style>
  <w:style w:type="paragraph" w:customStyle="1" w:styleId="13C297F51BF24067878F03ECF884C1BF">
    <w:name w:val="13C297F51BF24067878F03ECF884C1BF"/>
    <w:rsid w:val="008610CE"/>
  </w:style>
  <w:style w:type="paragraph" w:customStyle="1" w:styleId="0A363489AD3C4FDA9BF598F34A206D7E">
    <w:name w:val="0A363489AD3C4FDA9BF598F34A206D7E"/>
    <w:rsid w:val="00C36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2022-04-06T20:39:00Z</dcterms:created>
  <dcterms:modified xsi:type="dcterms:W3CDTF">2022-04-13T17:59:00Z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